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7FBACC0A" w:rsidR="000F7393" w:rsidRPr="006B3C96" w:rsidRDefault="004D0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  <w:r w:rsidR="004120C3">
              <w:rPr>
                <w:rFonts w:ascii="Arial" w:hAnsi="Arial" w:cs="Arial"/>
              </w:rPr>
              <w:t xml:space="preserve"> 202</w:t>
            </w:r>
            <w:r w:rsidR="00A5600A">
              <w:rPr>
                <w:rFonts w:ascii="Arial" w:hAnsi="Arial" w:cs="Arial"/>
              </w:rPr>
              <w:t>5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16EBD64C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4D0CC6">
        <w:t>19</w:t>
      </w:r>
      <w:r w:rsidR="00AC053C">
        <w:t>/</w:t>
      </w:r>
      <w:r w:rsidR="00055E48">
        <w:t>0</w:t>
      </w:r>
      <w:r w:rsidR="004D0CC6">
        <w:t>8</w:t>
      </w:r>
      <w:r w:rsidR="00AC053C">
        <w:t>/2</w:t>
      </w:r>
      <w:r w:rsidR="00055E48">
        <w:t>5</w:t>
      </w:r>
      <w:r w:rsidR="00A54464">
        <w:t xml:space="preserve"> – </w:t>
      </w:r>
      <w:r w:rsidR="004D0CC6">
        <w:t>12</w:t>
      </w:r>
      <w:r w:rsidR="00AC053C">
        <w:t>/</w:t>
      </w:r>
      <w:r w:rsidR="00A5600A">
        <w:t>0</w:t>
      </w:r>
      <w:r w:rsidR="004D0CC6">
        <w:t>9</w:t>
      </w:r>
      <w:r w:rsidR="00A54464">
        <w:t>/2</w:t>
      </w:r>
      <w:r w:rsidR="00A5600A">
        <w:t>5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7658529C" w:rsidR="000F7393" w:rsidRPr="005F050B" w:rsidRDefault="00D50B30" w:rsidP="008524E0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calls made to Police In relation to drug supply for this period.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256C903A" w:rsidR="00452ECC" w:rsidRPr="00452ECC" w:rsidRDefault="00D615C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Anti-Social</w:t>
            </w:r>
            <w:r w:rsidR="00452ECC">
              <w:rPr>
                <w:rFonts w:ascii="Arial" w:hAnsi="Arial" w:cs="Arial"/>
                <w:b/>
                <w:sz w:val="24"/>
                <w:szCs w:val="24"/>
              </w:rPr>
              <w:t xml:space="preserve">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E455D" w14:textId="30E26C8B" w:rsidR="00692BAD" w:rsidRDefault="00692BAD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reports of Anti-Social behaviour for this period, there was found to be no criminality for one of the reports, 1 male was arrested and charged for the second report.</w:t>
            </w:r>
          </w:p>
          <w:p w14:paraId="1567BA05" w14:textId="77777777" w:rsidR="00692BAD" w:rsidRDefault="00692BAD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73A28" w14:textId="32AFCC6F" w:rsidR="00692BAD" w:rsidRDefault="00692BAD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received a call regarding a public nuisance regarding youths drinking at Symington Primary School, youths had left prior to Police attendance.  We will give this area extra attention where possible.</w:t>
            </w:r>
          </w:p>
          <w:p w14:paraId="2E54CC2F" w14:textId="77777777" w:rsidR="00D615CA" w:rsidRDefault="00D615C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4A245754" w:rsidR="00382413" w:rsidRDefault="00EF7C7E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reported</w:t>
            </w:r>
            <w:r w:rsidR="00A5600A">
              <w:rPr>
                <w:rFonts w:ascii="Arial" w:hAnsi="Arial" w:cs="Arial"/>
                <w:sz w:val="24"/>
                <w:szCs w:val="24"/>
              </w:rPr>
              <w:t xml:space="preserve"> domestic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incident for this period</w:t>
            </w:r>
            <w:r w:rsidR="00692BAD">
              <w:rPr>
                <w:rFonts w:ascii="Arial" w:hAnsi="Arial" w:cs="Arial"/>
                <w:sz w:val="24"/>
                <w:szCs w:val="24"/>
              </w:rPr>
              <w:t>, 1 male was arrested and charged for this incident.</w:t>
            </w:r>
            <w:r w:rsidR="00A5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BAD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</w:t>
            </w:r>
            <w:r w:rsidR="00A3031D">
              <w:rPr>
                <w:rFonts w:ascii="Arial" w:hAnsi="Arial" w:cs="Arial"/>
                <w:sz w:val="24"/>
                <w:szCs w:val="24"/>
              </w:rPr>
              <w:t>focus;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officers provide support to victims and ensure with consent of the victim they are referred to support agencies.</w:t>
            </w:r>
            <w:r>
              <w:rPr>
                <w:rFonts w:ascii="Arial" w:hAnsi="Arial" w:cs="Arial"/>
                <w:sz w:val="24"/>
                <w:szCs w:val="24"/>
              </w:rPr>
              <w:t xml:space="preserve">  No criminality was established for this reported incident.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1CCDFD99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D5743">
              <w:rPr>
                <w:rFonts w:ascii="Arial" w:hAnsi="Arial" w:cs="Arial"/>
                <w:sz w:val="24"/>
                <w:szCs w:val="24"/>
              </w:rPr>
              <w:t>o hate crime</w:t>
            </w:r>
            <w:r w:rsidR="008C015E">
              <w:rPr>
                <w:rFonts w:ascii="Arial" w:hAnsi="Arial" w:cs="Arial"/>
                <w:sz w:val="24"/>
                <w:szCs w:val="24"/>
              </w:rPr>
              <w:t xml:space="preserve"> incidents for this period.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5AC2B" w14:textId="77777777" w:rsidR="00EF7C7E" w:rsidRDefault="00EF7C7E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23AF9515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681884C0" w14:textId="755B4C43" w:rsidR="00055E48" w:rsidRDefault="00A54161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EDA4" w14:textId="77777777" w:rsidR="00EF7C7E" w:rsidRDefault="00EF7C7E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1D191623" w:rsidR="00EC0207" w:rsidRDefault="004E079A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  <w:r w:rsidR="00B76B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DF9534" w14:textId="77777777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04EA0" w14:textId="004C0F82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3BC455A3" w14:textId="77777777" w:rsidR="00601603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61619E4" w14:textId="77777777" w:rsidR="004E079A" w:rsidRDefault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54D00D47" w14:textId="13AA30EF" w:rsidR="00435C56" w:rsidRDefault="00C17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13CAB1E2" w14:textId="77777777" w:rsidR="00C17B75" w:rsidRDefault="00C1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A3CDA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541D4BCA" w14:textId="189EC09D" w:rsidR="00D52C6B" w:rsidRPr="00D52C6B" w:rsidRDefault="00A54161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 reports for this period</w:t>
            </w:r>
            <w:r w:rsidR="002B2A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1D5016C3" w:rsidR="004E079A" w:rsidRPr="00A54161" w:rsidRDefault="004D4BB2" w:rsidP="006321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CDF2924" w14:textId="6F413F70" w:rsidR="00CE0249" w:rsidRPr="00665720" w:rsidRDefault="005A7200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reported road safety incidents for this period, 1 relating to a vehicle causing an obstruction and the other relating to cows on the road.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6F5F8FDA" w14:textId="15062E55" w:rsidR="00400F60" w:rsidRDefault="00865378" w:rsidP="0003780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I have been aware by a local resident that there is unrest in the community regarding plans to open a Drug and Alcohol addiction rehabilitation centre at the Townend Care Home site.  I was advised that the company involved</w:t>
            </w:r>
            <w:r w:rsidR="00400F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Enhance, have another centre based in the Blantyre area, Calderglen House</w:t>
            </w:r>
            <w:r w:rsidR="00400F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.  I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was asked to carry out research to see what demand Calderglen House places on Police resources in </w:t>
            </w:r>
            <w:r w:rsidR="00400F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Blantyre.  Our analysts compiled a report which covers the previous 12 months, I can confirm the number of calls to Police was low and no significant demand was placed on Police resources</w:t>
            </w:r>
            <w:r w:rsidR="00AD1CA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, I hope this may provide the community with reassurance.</w:t>
            </w:r>
            <w:r w:rsidR="00400F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A1030AC" w14:textId="7A7D0B75" w:rsidR="009F736E" w:rsidRPr="00FB7F9E" w:rsidRDefault="00400F60" w:rsidP="00400F60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I appreciate the concerns from the community around the opening of the new facility, please be assured </w:t>
            </w:r>
            <w:r w:rsidR="00AA24D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we will do our upmost to support the community with this matter.</w:t>
            </w: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03E258B7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AD1CA5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74061F49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AD1CA5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7DAC6C94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AD1CA5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62BC50C0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AD1CA5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6F9F4012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AD1CA5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2B878F32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AD1CA5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C684A"/>
    <w:rsid w:val="000F7393"/>
    <w:rsid w:val="00104339"/>
    <w:rsid w:val="00106623"/>
    <w:rsid w:val="001355FD"/>
    <w:rsid w:val="001450A1"/>
    <w:rsid w:val="00150685"/>
    <w:rsid w:val="00155DED"/>
    <w:rsid w:val="0016226E"/>
    <w:rsid w:val="00170FF8"/>
    <w:rsid w:val="001A103C"/>
    <w:rsid w:val="001C75E7"/>
    <w:rsid w:val="002217E7"/>
    <w:rsid w:val="00274E64"/>
    <w:rsid w:val="002944F8"/>
    <w:rsid w:val="002B1B3C"/>
    <w:rsid w:val="002B1E75"/>
    <w:rsid w:val="002B2A1E"/>
    <w:rsid w:val="002B4004"/>
    <w:rsid w:val="002B482F"/>
    <w:rsid w:val="002E0C21"/>
    <w:rsid w:val="002F6D8F"/>
    <w:rsid w:val="003311F2"/>
    <w:rsid w:val="00353F15"/>
    <w:rsid w:val="00362DD1"/>
    <w:rsid w:val="00362FAE"/>
    <w:rsid w:val="003631C1"/>
    <w:rsid w:val="00382413"/>
    <w:rsid w:val="00397551"/>
    <w:rsid w:val="003A6F40"/>
    <w:rsid w:val="003D7A5A"/>
    <w:rsid w:val="003F0349"/>
    <w:rsid w:val="00400F60"/>
    <w:rsid w:val="00402FE9"/>
    <w:rsid w:val="0040618A"/>
    <w:rsid w:val="004120C3"/>
    <w:rsid w:val="00413DE3"/>
    <w:rsid w:val="00435C56"/>
    <w:rsid w:val="00452ECC"/>
    <w:rsid w:val="004664F0"/>
    <w:rsid w:val="004744BF"/>
    <w:rsid w:val="004A69C9"/>
    <w:rsid w:val="004D0CC6"/>
    <w:rsid w:val="004D4BB2"/>
    <w:rsid w:val="004D5743"/>
    <w:rsid w:val="004D72A3"/>
    <w:rsid w:val="004E02BC"/>
    <w:rsid w:val="004E079A"/>
    <w:rsid w:val="004E60EA"/>
    <w:rsid w:val="004F1B81"/>
    <w:rsid w:val="004F22EF"/>
    <w:rsid w:val="00524193"/>
    <w:rsid w:val="0057129A"/>
    <w:rsid w:val="0059405B"/>
    <w:rsid w:val="005A7200"/>
    <w:rsid w:val="005C7EE4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92BAD"/>
    <w:rsid w:val="006A19F2"/>
    <w:rsid w:val="006B3C96"/>
    <w:rsid w:val="006B6552"/>
    <w:rsid w:val="006E0E8C"/>
    <w:rsid w:val="006E4DBF"/>
    <w:rsid w:val="006E7464"/>
    <w:rsid w:val="006F1BB2"/>
    <w:rsid w:val="007035D3"/>
    <w:rsid w:val="007076D3"/>
    <w:rsid w:val="0071255E"/>
    <w:rsid w:val="007128AE"/>
    <w:rsid w:val="0071792B"/>
    <w:rsid w:val="007474C2"/>
    <w:rsid w:val="00793044"/>
    <w:rsid w:val="007B0DC9"/>
    <w:rsid w:val="007E47BC"/>
    <w:rsid w:val="00827E8B"/>
    <w:rsid w:val="008524E0"/>
    <w:rsid w:val="00865378"/>
    <w:rsid w:val="0088065C"/>
    <w:rsid w:val="0088126A"/>
    <w:rsid w:val="00894BD1"/>
    <w:rsid w:val="00896E87"/>
    <w:rsid w:val="008C015E"/>
    <w:rsid w:val="008C5F98"/>
    <w:rsid w:val="008C6399"/>
    <w:rsid w:val="008D2909"/>
    <w:rsid w:val="008D3862"/>
    <w:rsid w:val="008F6848"/>
    <w:rsid w:val="00926731"/>
    <w:rsid w:val="00950B9F"/>
    <w:rsid w:val="009705F3"/>
    <w:rsid w:val="0097282C"/>
    <w:rsid w:val="0098490B"/>
    <w:rsid w:val="009B4C3F"/>
    <w:rsid w:val="009B72CB"/>
    <w:rsid w:val="009F1362"/>
    <w:rsid w:val="009F736E"/>
    <w:rsid w:val="00A11AD1"/>
    <w:rsid w:val="00A13A68"/>
    <w:rsid w:val="00A16858"/>
    <w:rsid w:val="00A22062"/>
    <w:rsid w:val="00A3031D"/>
    <w:rsid w:val="00A50F15"/>
    <w:rsid w:val="00A532FF"/>
    <w:rsid w:val="00A54161"/>
    <w:rsid w:val="00A54464"/>
    <w:rsid w:val="00A5600A"/>
    <w:rsid w:val="00A62AB3"/>
    <w:rsid w:val="00A6521B"/>
    <w:rsid w:val="00A8766E"/>
    <w:rsid w:val="00A93B8E"/>
    <w:rsid w:val="00AA19EB"/>
    <w:rsid w:val="00AA24DA"/>
    <w:rsid w:val="00AA44C8"/>
    <w:rsid w:val="00AA4E96"/>
    <w:rsid w:val="00AB324B"/>
    <w:rsid w:val="00AB450A"/>
    <w:rsid w:val="00AB5A11"/>
    <w:rsid w:val="00AC053C"/>
    <w:rsid w:val="00AD1CA5"/>
    <w:rsid w:val="00AD2A2C"/>
    <w:rsid w:val="00B22FC3"/>
    <w:rsid w:val="00B23A01"/>
    <w:rsid w:val="00B55C76"/>
    <w:rsid w:val="00B7128B"/>
    <w:rsid w:val="00B76B59"/>
    <w:rsid w:val="00B91BCA"/>
    <w:rsid w:val="00BB029C"/>
    <w:rsid w:val="00BB6D8D"/>
    <w:rsid w:val="00BE53EA"/>
    <w:rsid w:val="00C15A4D"/>
    <w:rsid w:val="00C17B75"/>
    <w:rsid w:val="00C310B9"/>
    <w:rsid w:val="00C41BF1"/>
    <w:rsid w:val="00C4680B"/>
    <w:rsid w:val="00C627BD"/>
    <w:rsid w:val="00C75F91"/>
    <w:rsid w:val="00C90466"/>
    <w:rsid w:val="00CA2E0D"/>
    <w:rsid w:val="00CA621E"/>
    <w:rsid w:val="00CB17E7"/>
    <w:rsid w:val="00CE0249"/>
    <w:rsid w:val="00D026FE"/>
    <w:rsid w:val="00D34135"/>
    <w:rsid w:val="00D40D37"/>
    <w:rsid w:val="00D41BDE"/>
    <w:rsid w:val="00D50B30"/>
    <w:rsid w:val="00D52506"/>
    <w:rsid w:val="00D52C6B"/>
    <w:rsid w:val="00D615CA"/>
    <w:rsid w:val="00DD6A2C"/>
    <w:rsid w:val="00DE1C5D"/>
    <w:rsid w:val="00DE7508"/>
    <w:rsid w:val="00DF28FD"/>
    <w:rsid w:val="00DF76A7"/>
    <w:rsid w:val="00E57116"/>
    <w:rsid w:val="00E57344"/>
    <w:rsid w:val="00E602BB"/>
    <w:rsid w:val="00E642B2"/>
    <w:rsid w:val="00E93CE9"/>
    <w:rsid w:val="00EB70FE"/>
    <w:rsid w:val="00EC0207"/>
    <w:rsid w:val="00EC0BBF"/>
    <w:rsid w:val="00EC7198"/>
    <w:rsid w:val="00ED26B7"/>
    <w:rsid w:val="00EF7C7E"/>
    <w:rsid w:val="00F0381B"/>
    <w:rsid w:val="00F13909"/>
    <w:rsid w:val="00F14A8A"/>
    <w:rsid w:val="00F21892"/>
    <w:rsid w:val="00F479E3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Fraser</dc:creator>
  <cp:keywords/>
  <dc:description/>
  <cp:lastModifiedBy>Chisholm, Fraser</cp:lastModifiedBy>
  <cp:revision>11</cp:revision>
  <cp:lastPrinted>2023-03-08T13:00:00Z</cp:lastPrinted>
  <dcterms:created xsi:type="dcterms:W3CDTF">2025-09-12T15:59:00Z</dcterms:created>
  <dcterms:modified xsi:type="dcterms:W3CDTF">2025-09-12T17:30:00Z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